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B5540" w14:textId="4C744897" w:rsidR="00E76C78" w:rsidRPr="00E27909" w:rsidRDefault="00E76C78" w:rsidP="00F03D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bookmarkStart w:id="0" w:name="_GoBack"/>
      <w:bookmarkEnd w:id="0"/>
    </w:p>
    <w:p w14:paraId="43FC3CCA" w14:textId="04A2A343" w:rsidR="00345FC8" w:rsidRPr="00792814" w:rsidRDefault="00E12D97" w:rsidP="0079281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792814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7928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792814">
        <w:rPr>
          <w:rFonts w:ascii="Times New Roman" w:hAnsi="Times New Roman" w:cs="Times New Roman"/>
          <w:sz w:val="24"/>
          <w:szCs w:val="24"/>
          <w:lang w:val="uk-UA"/>
        </w:rPr>
        <w:t xml:space="preserve">Замовник здійснює закупівлю цього виду товару, </w:t>
      </w:r>
      <w:r w:rsidR="00792814" w:rsidRPr="00792814">
        <w:rPr>
          <w:rFonts w:ascii="Times New Roman" w:hAnsi="Times New Roman" w:cs="Times New Roman"/>
          <w:sz w:val="24"/>
          <w:szCs w:val="24"/>
          <w:lang w:val="uk-UA"/>
        </w:rPr>
        <w:t xml:space="preserve">оскільки лабораторні реактиви є необхідними для проведення хімічних, мікробіологічних та молекулярних досліджень. </w:t>
      </w:r>
      <w:r w:rsidR="00345FC8" w:rsidRPr="00792814"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та якісні характеристики  визначені також з урахуванням реальних потреб </w:t>
      </w:r>
      <w:r w:rsidR="00345FC8" w:rsidRPr="0079281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792814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EB4FC75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5DDA2" w14:textId="42ADD343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5548E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5548E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рік, затвердженого 12 січня 2023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1084B6CD" w14:textId="1A27B0D0" w:rsidR="00885C4D" w:rsidRPr="00FD6A12" w:rsidRDefault="00C43699" w:rsidP="00FD6A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sectPr w:rsidR="00885C4D" w:rsidRPr="00FD6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63596"/>
    <w:rsid w:val="000A0DE3"/>
    <w:rsid w:val="000E7D3B"/>
    <w:rsid w:val="00130324"/>
    <w:rsid w:val="0016590E"/>
    <w:rsid w:val="001B5919"/>
    <w:rsid w:val="00261E10"/>
    <w:rsid w:val="002626FD"/>
    <w:rsid w:val="00276307"/>
    <w:rsid w:val="002975CC"/>
    <w:rsid w:val="002D0DCB"/>
    <w:rsid w:val="00345FC8"/>
    <w:rsid w:val="00347603"/>
    <w:rsid w:val="00375457"/>
    <w:rsid w:val="00411BDF"/>
    <w:rsid w:val="0044077B"/>
    <w:rsid w:val="00447B54"/>
    <w:rsid w:val="004954E2"/>
    <w:rsid w:val="004B41C5"/>
    <w:rsid w:val="004B4F5A"/>
    <w:rsid w:val="005548EB"/>
    <w:rsid w:val="00562535"/>
    <w:rsid w:val="00562BED"/>
    <w:rsid w:val="00591136"/>
    <w:rsid w:val="00694716"/>
    <w:rsid w:val="006C6C33"/>
    <w:rsid w:val="006D5057"/>
    <w:rsid w:val="006F294E"/>
    <w:rsid w:val="0070575F"/>
    <w:rsid w:val="00732595"/>
    <w:rsid w:val="00777098"/>
    <w:rsid w:val="00792814"/>
    <w:rsid w:val="007B2866"/>
    <w:rsid w:val="00851AA4"/>
    <w:rsid w:val="00885C4D"/>
    <w:rsid w:val="00897682"/>
    <w:rsid w:val="008B1176"/>
    <w:rsid w:val="008B5949"/>
    <w:rsid w:val="008E25E3"/>
    <w:rsid w:val="00A41436"/>
    <w:rsid w:val="00AB6FFA"/>
    <w:rsid w:val="00B37669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2D97"/>
    <w:rsid w:val="00E27909"/>
    <w:rsid w:val="00E76C78"/>
    <w:rsid w:val="00F03D86"/>
    <w:rsid w:val="00FC2C52"/>
    <w:rsid w:val="00FD6561"/>
    <w:rsid w:val="00FD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styleId="a3">
    <w:name w:val="Emphasis"/>
    <w:basedOn w:val="a0"/>
    <w:uiPriority w:val="20"/>
    <w:qFormat/>
    <w:rsid w:val="00447B54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styleId="a3">
    <w:name w:val="Emphasis"/>
    <w:basedOn w:val="a0"/>
    <w:uiPriority w:val="20"/>
    <w:qFormat/>
    <w:rsid w:val="00447B54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1126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2026-02-11T09:23:00Z</dcterms:created>
  <dcterms:modified xsi:type="dcterms:W3CDTF">2026-02-11T09:23:00Z</dcterms:modified>
</cp:coreProperties>
</file>