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02D5845" w:rsidR="00345FC8" w:rsidRPr="003D5955" w:rsidRDefault="00E12D97" w:rsidP="003D59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76C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3D5955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3D5955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3D595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5955" w:rsidRPr="003D5955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адміністрування та обслуговування програмного забезпечення забезпечує стабільну й безперебійну роботу комп’ютерних </w:t>
      </w:r>
      <w:proofErr w:type="spellStart"/>
      <w:r w:rsidR="003D5955" w:rsidRPr="003D5955">
        <w:rPr>
          <w:rFonts w:ascii="Times New Roman" w:hAnsi="Times New Roman" w:cs="Times New Roman"/>
          <w:sz w:val="24"/>
          <w:szCs w:val="24"/>
          <w:lang w:val="uk-UA"/>
        </w:rPr>
        <w:t>програм.</w:t>
      </w:r>
      <w:r w:rsidR="00345FC8" w:rsidRPr="003D5955">
        <w:rPr>
          <w:rFonts w:ascii="Times New Roman" w:hAnsi="Times New Roman" w:cs="Times New Roman"/>
          <w:sz w:val="24"/>
          <w:szCs w:val="24"/>
          <w:lang w:val="uk-UA"/>
        </w:rPr>
        <w:t>Технічні</w:t>
      </w:r>
      <w:proofErr w:type="spellEnd"/>
      <w:r w:rsidR="00345FC8" w:rsidRPr="003D5955">
        <w:rPr>
          <w:rFonts w:ascii="Times New Roman" w:hAnsi="Times New Roman" w:cs="Times New Roman"/>
          <w:sz w:val="24"/>
          <w:szCs w:val="24"/>
          <w:lang w:val="uk-UA"/>
        </w:rPr>
        <w:t xml:space="preserve"> та якісні характеристики  визначені також з урахуванням реальних потреб </w:t>
      </w:r>
      <w:r w:rsidR="00345FC8" w:rsidRPr="003D595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3D595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2B06B62C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F2D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F2D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3D5955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28C"/>
    <w:rsid w:val="00687EAD"/>
    <w:rsid w:val="00694716"/>
    <w:rsid w:val="006D5057"/>
    <w:rsid w:val="006F294E"/>
    <w:rsid w:val="0070575F"/>
    <w:rsid w:val="00732595"/>
    <w:rsid w:val="007A1038"/>
    <w:rsid w:val="007B2866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77C53"/>
    <w:rsid w:val="00FC2C52"/>
    <w:rsid w:val="00FD6561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2026-02-06T07:48:00Z</dcterms:created>
  <dcterms:modified xsi:type="dcterms:W3CDTF">2026-02-06T07:48:00Z</dcterms:modified>
</cp:coreProperties>
</file>